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25" w:rsidRDefault="00F2332F" w:rsidP="00405A25">
      <w:pPr>
        <w:tabs>
          <w:tab w:val="left" w:pos="12758"/>
        </w:tabs>
        <w:jc w:val="center"/>
      </w:pPr>
      <w:r w:rsidRPr="00F233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1463675</wp:posOffset>
            </wp:positionH>
            <wp:positionV relativeFrom="paragraph">
              <wp:posOffset>-121285</wp:posOffset>
            </wp:positionV>
            <wp:extent cx="5756910" cy="669925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69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  <w:sz w:val="18"/>
          <w:szCs w:val="18"/>
        </w:rPr>
      </w:pP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  <w:sz w:val="18"/>
          <w:szCs w:val="18"/>
        </w:rPr>
      </w:pP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</w:p>
    <w:p w:rsidR="00405A25" w:rsidRDefault="00405A25" w:rsidP="00405A25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KARTA </w:t>
      </w:r>
      <w:r w:rsidR="00321A1E">
        <w:rPr>
          <w:sz w:val="18"/>
          <w:szCs w:val="18"/>
        </w:rPr>
        <w:t>WERYFIKACJI</w:t>
      </w:r>
      <w:r>
        <w:rPr>
          <w:sz w:val="18"/>
          <w:szCs w:val="18"/>
        </w:rPr>
        <w:t xml:space="preserve"> WYMOGÓW FORMALNYCH WYBORU PROJEKTÓW KONKURSOWYCH </w:t>
      </w:r>
      <w:r w:rsidR="00436E10" w:rsidRPr="00436E10">
        <w:rPr>
          <w:sz w:val="18"/>
          <w:szCs w:val="18"/>
        </w:rPr>
        <w:t>REG</w:t>
      </w:r>
      <w:r w:rsidR="00436E10">
        <w:rPr>
          <w:sz w:val="18"/>
          <w:szCs w:val="18"/>
        </w:rPr>
        <w:t>IONALNEGO PROGRAMU OPERACYJNEGO</w:t>
      </w:r>
      <w:r w:rsidR="00436E10">
        <w:rPr>
          <w:sz w:val="18"/>
          <w:szCs w:val="18"/>
        </w:rPr>
        <w:br/>
      </w:r>
      <w:r w:rsidR="00436E10" w:rsidRPr="00436E10">
        <w:rPr>
          <w:sz w:val="18"/>
          <w:szCs w:val="18"/>
        </w:rPr>
        <w:t>WOJEWÓDZTWA WARMIŃSKO-MAZURSKIEGO NA LATA 2014-2020</w:t>
      </w:r>
    </w:p>
    <w:p w:rsidR="00405A25" w:rsidRDefault="00405A25" w:rsidP="00405A25">
      <w:pPr>
        <w:spacing w:after="120"/>
        <w:jc w:val="both"/>
        <w:rPr>
          <w:b/>
          <w:kern w:val="24"/>
          <w:sz w:val="18"/>
          <w:szCs w:val="18"/>
        </w:rPr>
      </w:pP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INSTYTUCJA PRZYJMUJĄCA WNIOSEK:</w:t>
      </w:r>
      <w:r>
        <w:rPr>
          <w:kern w:val="24"/>
          <w:sz w:val="18"/>
          <w:szCs w:val="18"/>
        </w:rPr>
        <w:t>…………………………………………………………………………………….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NUMER KANCELARYJNY WNIOSKU</w:t>
      </w:r>
      <w:r>
        <w:rPr>
          <w:kern w:val="24"/>
          <w:sz w:val="18"/>
          <w:szCs w:val="18"/>
        </w:rPr>
        <w:t>:...............................................................................................................................................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.........................................................................................................................................................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…………………………………………………………………………………………………........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</w:p>
    <w:p w:rsidR="00405A25" w:rsidRDefault="00405A25" w:rsidP="00405A25">
      <w:pPr>
        <w:spacing w:after="120"/>
        <w:jc w:val="both"/>
        <w:rPr>
          <w:kern w:val="24"/>
          <w:sz w:val="18"/>
          <w:szCs w:val="18"/>
        </w:rPr>
      </w:pPr>
    </w:p>
    <w:tbl>
      <w:tblPr>
        <w:tblW w:w="14032" w:type="dxa"/>
        <w:jc w:val="center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40"/>
        <w:gridCol w:w="9648"/>
        <w:gridCol w:w="567"/>
        <w:gridCol w:w="567"/>
        <w:gridCol w:w="2810"/>
      </w:tblGrid>
      <w:tr w:rsidR="00405A25" w:rsidTr="00D01F4A">
        <w:trPr>
          <w:trHeight w:val="560"/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9648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WYMOGU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1"/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10" w:type="dxa"/>
            <w:shd w:val="pct20" w:color="000000" w:fill="FFFFFF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Uzasadnienie </w:t>
            </w:r>
            <w:r>
              <w:rPr>
                <w:b/>
                <w:sz w:val="18"/>
                <w:szCs w:val="18"/>
              </w:rPr>
              <w:br/>
              <w:t>oceny spełniania wymogu</w:t>
            </w:r>
          </w:p>
        </w:tc>
      </w:tr>
      <w:tr w:rsidR="00405A25" w:rsidTr="00D01F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405A25" w:rsidP="00720EC0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</w:t>
            </w:r>
            <w:r w:rsidR="00720EC0" w:rsidRPr="00720EC0">
              <w:rPr>
                <w:sz w:val="18"/>
                <w:szCs w:val="18"/>
              </w:rPr>
              <w:t>wniosek złożono w wersji papierowej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</w:tcPr>
          <w:p w:rsidR="00405A25" w:rsidRDefault="00405A25" w:rsidP="00D01F4A">
            <w:pPr>
              <w:rPr>
                <w:sz w:val="18"/>
                <w:szCs w:val="18"/>
              </w:rPr>
            </w:pPr>
          </w:p>
        </w:tc>
      </w:tr>
      <w:tr w:rsidR="00405A25" w:rsidTr="00D01F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720EC0" w:rsidP="00D01F4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405A25" w:rsidP="00720EC0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</w:t>
            </w:r>
            <w:r w:rsidR="00720EC0" w:rsidRPr="00720EC0">
              <w:rPr>
                <w:sz w:val="18"/>
                <w:szCs w:val="18"/>
              </w:rPr>
              <w:t>wersja elektroniczna wniosku jest zgodna z wersją papierową (sumy kontrolne wersji papierowej i elektronicznej są tożsame) oraz wydruk zawiera wszystkie strony o sumie kontrolnej zgodnej z wersją elektroniczną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</w:tcPr>
          <w:p w:rsidR="00405A25" w:rsidRDefault="00405A25" w:rsidP="00D01F4A">
            <w:pPr>
              <w:rPr>
                <w:sz w:val="18"/>
                <w:szCs w:val="18"/>
              </w:rPr>
            </w:pPr>
          </w:p>
        </w:tc>
      </w:tr>
      <w:tr w:rsidR="00405A25" w:rsidTr="00D01F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720EC0" w:rsidP="00D01F4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05A25">
              <w:rPr>
                <w:sz w:val="18"/>
                <w:szCs w:val="18"/>
              </w:rPr>
              <w:t xml:space="preserve">. 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405A25" w:rsidP="00720EC0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</w:t>
            </w:r>
            <w:r w:rsidR="00720EC0" w:rsidRPr="00720EC0">
              <w:rPr>
                <w:sz w:val="18"/>
                <w:szCs w:val="18"/>
              </w:rPr>
              <w:t>wniosek w wersji papierowej został opatrzony podpisami i pieczęciami osoby uprawnionej/osób uprawnionych do podejmowania wiążących decyzji w imieniu Wnioskodawcy i Partnerów (o ile dotyczy)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</w:tcPr>
          <w:p w:rsidR="00405A25" w:rsidRDefault="00405A25" w:rsidP="00D01F4A">
            <w:pPr>
              <w:rPr>
                <w:sz w:val="18"/>
                <w:szCs w:val="18"/>
              </w:rPr>
            </w:pPr>
          </w:p>
        </w:tc>
      </w:tr>
      <w:tr w:rsidR="00405A25" w:rsidTr="00D01F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720EC0" w:rsidP="00D01F4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  <w:r w:rsidR="00405A25">
              <w:rPr>
                <w:sz w:val="18"/>
                <w:szCs w:val="18"/>
              </w:rPr>
              <w:t>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720EC0" w:rsidP="00D01F4A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 w</w:t>
            </w:r>
            <w:r w:rsidRPr="00720EC0">
              <w:rPr>
                <w:sz w:val="18"/>
                <w:szCs w:val="18"/>
              </w:rPr>
              <w:t>raz z wnioskiem złożono wszystkie wymagane załączniki, zgodnie z Regulaminem konkursu (o ile dotyczy)</w:t>
            </w:r>
            <w:r w:rsidR="00405A25"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</w:tcPr>
          <w:p w:rsidR="00405A25" w:rsidRDefault="00405A25" w:rsidP="00D01F4A">
            <w:pPr>
              <w:rPr>
                <w:sz w:val="18"/>
                <w:szCs w:val="18"/>
              </w:rPr>
            </w:pPr>
          </w:p>
        </w:tc>
      </w:tr>
      <w:tr w:rsidR="00405A25" w:rsidTr="00D01F4A">
        <w:trPr>
          <w:trHeight w:val="560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405A25" w:rsidRDefault="00720EC0" w:rsidP="00D01F4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05A25">
              <w:rPr>
                <w:sz w:val="18"/>
                <w:szCs w:val="18"/>
              </w:rPr>
              <w:t>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405A25" w:rsidRDefault="00720EC0" w:rsidP="00720EC0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720EC0">
              <w:rPr>
                <w:sz w:val="18"/>
                <w:szCs w:val="18"/>
              </w:rPr>
              <w:t>Czy wniosek zawiera inne braki formalne lub oczywiste omyłki nieprowadzące do istotnej modyfikacji wniosku.</w:t>
            </w:r>
            <w:r w:rsidR="00405A25"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000000" w:fill="F3F3F3"/>
          </w:tcPr>
          <w:p w:rsidR="00405A25" w:rsidRDefault="00405A25" w:rsidP="00D01F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3F3F3"/>
          </w:tcPr>
          <w:p w:rsidR="00405A25" w:rsidRDefault="00405A25" w:rsidP="00D01F4A">
            <w:pPr>
              <w:rPr>
                <w:sz w:val="18"/>
                <w:szCs w:val="18"/>
              </w:rPr>
            </w:pPr>
          </w:p>
        </w:tc>
      </w:tr>
      <w:tr w:rsidR="00405A25" w:rsidTr="00D01F4A">
        <w:trPr>
          <w:trHeight w:val="560"/>
          <w:jc w:val="center"/>
        </w:trPr>
        <w:tc>
          <w:tcPr>
            <w:tcW w:w="14032" w:type="dxa"/>
            <w:gridSpan w:val="5"/>
            <w:shd w:val="clear" w:color="auto" w:fill="808080"/>
            <w:vAlign w:val="center"/>
          </w:tcPr>
          <w:p w:rsidR="00405A25" w:rsidRDefault="00405A25" w:rsidP="00D01F4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DECYZJA W SPRAWIE POPRAWNOŚCI WNIOSKU</w:t>
            </w:r>
          </w:p>
          <w:p w:rsidR="00405A25" w:rsidRDefault="00405A25" w:rsidP="00D01F4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5A25" w:rsidTr="00D01F4A">
        <w:trPr>
          <w:trHeight w:val="56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05A25" w:rsidRDefault="00405A25" w:rsidP="00D01F4A">
            <w:pPr>
              <w:spacing w:line="240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000000" w:fill="CCCCCC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Uwagi</w:t>
            </w:r>
          </w:p>
        </w:tc>
      </w:tr>
      <w:tr w:rsidR="00405A25" w:rsidTr="00D01F4A">
        <w:trPr>
          <w:trHeight w:val="56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48" w:type="dxa"/>
            <w:shd w:val="clear" w:color="000000" w:fill="F2F2F2"/>
          </w:tcPr>
          <w:p w:rsidR="00405A25" w:rsidRDefault="00405A25" w:rsidP="00720EC0">
            <w:pPr>
              <w:spacing w:line="240" w:lineRule="exac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Czy wniosek spełnia wszystkie wymogi formalne i może zostać przekazany do oceny formaln</w:t>
            </w:r>
            <w:r w:rsidR="00720EC0">
              <w:rPr>
                <w:sz w:val="18"/>
                <w:szCs w:val="18"/>
              </w:rPr>
              <w:t>o-merytorycznej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10" w:type="dxa"/>
            <w:shd w:val="clear" w:color="000000" w:fill="F2F2F2"/>
          </w:tcPr>
          <w:p w:rsidR="00405A25" w:rsidRDefault="00405A25" w:rsidP="00D01F4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405A25" w:rsidRDefault="00405A25" w:rsidP="00405A25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</w:p>
    <w:p w:rsidR="00405A25" w:rsidRDefault="00405A25" w:rsidP="00405A25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Sporządzone przez: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Zatwierdzone przez (wypełnić w przypadku pracownika IP):</w:t>
      </w:r>
    </w:p>
    <w:p w:rsidR="00405A25" w:rsidRDefault="00405A25" w:rsidP="00405A25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Imię i nazwisko:</w:t>
      </w:r>
      <w:r>
        <w:rPr>
          <w:sz w:val="18"/>
          <w:szCs w:val="18"/>
        </w:rPr>
        <w:tab/>
        <w:t>Imię i nazwisko:</w:t>
      </w:r>
    </w:p>
    <w:p w:rsidR="00405A25" w:rsidRDefault="00405A25" w:rsidP="00405A25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Komórka organizacyjna:</w:t>
      </w:r>
      <w:r>
        <w:rPr>
          <w:sz w:val="18"/>
          <w:szCs w:val="18"/>
        </w:rPr>
        <w:tab/>
        <w:t>Komórka organizacyjna:</w:t>
      </w:r>
    </w:p>
    <w:p w:rsidR="00405A25" w:rsidRDefault="00405A25" w:rsidP="00405A25">
      <w:pPr>
        <w:tabs>
          <w:tab w:val="left" w:pos="9072"/>
        </w:tabs>
        <w:spacing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Data:</w:t>
      </w:r>
      <w:r>
        <w:rPr>
          <w:sz w:val="18"/>
          <w:szCs w:val="18"/>
        </w:rPr>
        <w:tab/>
        <w:t>Data:</w:t>
      </w:r>
    </w:p>
    <w:p w:rsidR="00357F8A" w:rsidRDefault="00405A25" w:rsidP="00405A25">
      <w:r>
        <w:rPr>
          <w:sz w:val="18"/>
          <w:szCs w:val="18"/>
        </w:rPr>
        <w:t>Podpis:</w:t>
      </w:r>
      <w:r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</w:r>
      <w:r w:rsidR="00720EC0">
        <w:rPr>
          <w:b/>
          <w:sz w:val="18"/>
          <w:szCs w:val="18"/>
        </w:rPr>
        <w:tab/>
        <w:t xml:space="preserve">             </w:t>
      </w:r>
      <w:r>
        <w:rPr>
          <w:sz w:val="18"/>
          <w:szCs w:val="18"/>
        </w:rPr>
        <w:t>Podpis</w:t>
      </w:r>
    </w:p>
    <w:sectPr w:rsidR="00357F8A" w:rsidSect="00405A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7F1" w:rsidRDefault="004077F1" w:rsidP="00405A25">
      <w:r>
        <w:separator/>
      </w:r>
    </w:p>
  </w:endnote>
  <w:endnote w:type="continuationSeparator" w:id="0">
    <w:p w:rsidR="004077F1" w:rsidRDefault="004077F1" w:rsidP="00405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7F1" w:rsidRDefault="004077F1" w:rsidP="00405A25">
      <w:r>
        <w:separator/>
      </w:r>
    </w:p>
  </w:footnote>
  <w:footnote w:type="continuationSeparator" w:id="0">
    <w:p w:rsidR="004077F1" w:rsidRDefault="004077F1" w:rsidP="00405A25">
      <w:r>
        <w:continuationSeparator/>
      </w:r>
    </w:p>
  </w:footnote>
  <w:footnote w:id="1">
    <w:p w:rsidR="00405A25" w:rsidRDefault="00405A25" w:rsidP="00405A25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zaznaczenia odpowiedzi „NIE” wniosek o dofinansowanie </w:t>
      </w:r>
      <w:r>
        <w:rPr>
          <w:sz w:val="18"/>
          <w:szCs w:val="18"/>
        </w:rPr>
        <w:t xml:space="preserve">kierowany jest  do poprawy lub uzupełnienia.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A25"/>
    <w:rsid w:val="00025A65"/>
    <w:rsid w:val="00285326"/>
    <w:rsid w:val="00321A1E"/>
    <w:rsid w:val="003B126B"/>
    <w:rsid w:val="00405A25"/>
    <w:rsid w:val="004077F1"/>
    <w:rsid w:val="00436E10"/>
    <w:rsid w:val="00460F93"/>
    <w:rsid w:val="005C5882"/>
    <w:rsid w:val="0063132E"/>
    <w:rsid w:val="006D2349"/>
    <w:rsid w:val="0070179A"/>
    <w:rsid w:val="00720EC0"/>
    <w:rsid w:val="00735FDB"/>
    <w:rsid w:val="007A07CC"/>
    <w:rsid w:val="008B1B87"/>
    <w:rsid w:val="00A12A15"/>
    <w:rsid w:val="00BA1AB3"/>
    <w:rsid w:val="00BB62E9"/>
    <w:rsid w:val="00BC12B0"/>
    <w:rsid w:val="00C64AC6"/>
    <w:rsid w:val="00CD24E1"/>
    <w:rsid w:val="00D950BE"/>
    <w:rsid w:val="00E43126"/>
    <w:rsid w:val="00F2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A2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405A2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405A25"/>
    <w:rPr>
      <w:rFonts w:ascii="Calibri" w:eastAsia="Calibri" w:hAnsi="Calibri"/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405A25"/>
    <w:rPr>
      <w:vertAlign w:val="superscript"/>
    </w:rPr>
  </w:style>
  <w:style w:type="paragraph" w:customStyle="1" w:styleId="xl38">
    <w:name w:val="xl38"/>
    <w:basedOn w:val="Normalny"/>
    <w:rsid w:val="00405A25"/>
    <w:pPr>
      <w:spacing w:before="100" w:beforeAutospacing="1" w:after="100" w:afterAutospacing="1"/>
      <w:textAlignment w:val="top"/>
    </w:pPr>
    <w:rPr>
      <w:rFonts w:eastAsia="Arial Unicode MS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ksatkiewicz</cp:lastModifiedBy>
  <cp:revision>5</cp:revision>
  <dcterms:created xsi:type="dcterms:W3CDTF">2015-09-21T10:36:00Z</dcterms:created>
  <dcterms:modified xsi:type="dcterms:W3CDTF">2015-11-30T09:05:00Z</dcterms:modified>
</cp:coreProperties>
</file>